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Pr="007D54CC" w:rsidRDefault="00744FE2" w:rsidP="005953CA">
      <w:pPr>
        <w:spacing w:line="240" w:lineRule="auto"/>
        <w:rPr>
          <w:rFonts w:cs="B Nazanin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8"/>
        <w:gridCol w:w="283"/>
        <w:gridCol w:w="924"/>
        <w:gridCol w:w="1953"/>
        <w:gridCol w:w="952"/>
        <w:gridCol w:w="586"/>
        <w:gridCol w:w="840"/>
        <w:gridCol w:w="1387"/>
        <w:gridCol w:w="220"/>
        <w:gridCol w:w="42"/>
        <w:gridCol w:w="1518"/>
        <w:gridCol w:w="1100"/>
        <w:gridCol w:w="9"/>
        <w:gridCol w:w="9"/>
      </w:tblGrid>
      <w:tr w:rsidR="005953CA" w:rsidRPr="007D54CC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Pr="007D54CC" w:rsidRDefault="00750FF5" w:rsidP="00626090">
            <w:pPr>
              <w:ind w:left="115"/>
              <w:jc w:val="center"/>
              <w:rPr>
                <w:rFonts w:cs="B Nazanin"/>
                <w:sz w:val="16"/>
                <w:szCs w:val="16"/>
                <w:rtl/>
              </w:rPr>
            </w:pPr>
            <w:r w:rsidRPr="007D54CC">
              <w:rPr>
                <w:rFonts w:cs="B Nazanin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D54CC">
              <w:rPr>
                <w:rFonts w:cs="B Nazanin" w:hint="cs"/>
                <w:noProof/>
                <w:rtl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7D54CC">
              <w:rPr>
                <w:rFonts w:cs="B Nazanin" w:hint="cs"/>
                <w:rtl/>
              </w:rPr>
              <w:t xml:space="preserve"> </w:t>
            </w:r>
          </w:p>
          <w:p w:rsidR="005953CA" w:rsidRPr="007D54CC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D54CC"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7D54CC" w:rsidTr="00B4221B">
        <w:trPr>
          <w:gridAfter w:val="1"/>
          <w:wAfter w:w="9" w:type="dxa"/>
        </w:trPr>
        <w:tc>
          <w:tcPr>
            <w:tcW w:w="187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D54CC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0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D54CC" w:rsidRDefault="00744FE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C144E4" w:rsidRPr="007D54CC">
              <w:rPr>
                <w:rFonts w:asciiTheme="majorBidi" w:hAnsiTheme="majorBidi" w:cs="B Nazanin"/>
                <w:b/>
                <w:bCs/>
              </w:rPr>
              <w:t>■</w:t>
            </w: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7D54CC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7D54CC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7D54CC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7D54CC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7D54CC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7D54CC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7D54CC" w:rsidTr="00B4221B">
        <w:trPr>
          <w:gridAfter w:val="1"/>
          <w:wAfter w:w="9" w:type="dxa"/>
        </w:trPr>
        <w:tc>
          <w:tcPr>
            <w:tcW w:w="18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D54CC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D54CC" w:rsidRDefault="00C144E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D54CC">
              <w:rPr>
                <w:rFonts w:asciiTheme="majorBidi" w:hAnsiTheme="majorBidi" w:cs="B Nazanin"/>
                <w:b/>
                <w:bCs/>
                <w:rtl/>
              </w:rPr>
              <w:t>علوم سلول</w:t>
            </w: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D54CC">
              <w:rPr>
                <w:rFonts w:asciiTheme="majorBidi" w:hAnsiTheme="majorBidi" w:cs="B Nazanin"/>
                <w:b/>
                <w:bCs/>
                <w:rtl/>
              </w:rPr>
              <w:t xml:space="preserve"> کاربرد</w:t>
            </w: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</w:p>
        </w:tc>
      </w:tr>
      <w:tr w:rsidR="005953CA" w:rsidRPr="007D54CC" w:rsidTr="00B4221B">
        <w:trPr>
          <w:gridAfter w:val="1"/>
          <w:wAfter w:w="9" w:type="dxa"/>
        </w:trPr>
        <w:tc>
          <w:tcPr>
            <w:tcW w:w="18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D54CC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D54CC" w:rsidRDefault="00C144E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D54CC">
              <w:rPr>
                <w:rFonts w:asciiTheme="majorBidi" w:hAnsiTheme="majorBidi" w:cs="B Nazanin"/>
                <w:b/>
                <w:bCs/>
                <w:rtl/>
              </w:rPr>
              <w:t>علوم سلول</w:t>
            </w: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D54CC">
              <w:rPr>
                <w:rFonts w:asciiTheme="majorBidi" w:hAnsiTheme="majorBidi" w:cs="B Nazanin"/>
                <w:b/>
                <w:bCs/>
                <w:rtl/>
              </w:rPr>
              <w:t xml:space="preserve"> کاربرد</w:t>
            </w: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</w:p>
        </w:tc>
      </w:tr>
      <w:tr w:rsidR="005953CA" w:rsidRPr="007D54CC" w:rsidTr="00B4221B">
        <w:trPr>
          <w:gridAfter w:val="1"/>
          <w:wAfter w:w="9" w:type="dxa"/>
        </w:trPr>
        <w:tc>
          <w:tcPr>
            <w:tcW w:w="18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D54CC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6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D54CC" w:rsidRDefault="00744FE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7D54CC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7D54CC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7D54CC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7D54CC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7D54CC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C144E4" w:rsidRPr="007D54CC">
              <w:rPr>
                <w:rFonts w:asciiTheme="majorBidi" w:hAnsiTheme="majorBidi" w:cs="B Nazanin"/>
                <w:b/>
                <w:bCs/>
              </w:rPr>
              <w:t>■</w:t>
            </w:r>
          </w:p>
        </w:tc>
      </w:tr>
      <w:tr w:rsidR="005953CA" w:rsidRPr="007D54CC" w:rsidTr="00B4221B">
        <w:trPr>
          <w:gridAfter w:val="1"/>
          <w:wAfter w:w="9" w:type="dxa"/>
          <w:trHeight w:val="456"/>
        </w:trPr>
        <w:tc>
          <w:tcPr>
            <w:tcW w:w="18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D54CC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D54CC" w:rsidRDefault="00417564" w:rsidP="00FC233A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آسیب شناسی</w:t>
            </w:r>
          </w:p>
        </w:tc>
      </w:tr>
      <w:tr w:rsidR="005953CA" w:rsidRPr="007D54CC" w:rsidTr="00B4221B">
        <w:trPr>
          <w:gridAfter w:val="1"/>
          <w:wAfter w:w="9" w:type="dxa"/>
        </w:trPr>
        <w:tc>
          <w:tcPr>
            <w:tcW w:w="18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D54CC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D54CC" w:rsidRDefault="005953CA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144E4" w:rsidRPr="007D54CC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7D54CC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  </w:t>
            </w:r>
            <w:r w:rsidR="00744FE2" w:rsidRPr="007D54CC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="00CE1F16" w:rsidRPr="007D54CC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</w:t>
            </w:r>
            <w:r w:rsidR="00744FE2" w:rsidRPr="007D54CC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2F5972" w:rsidRPr="007D54CC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CE1F16" w:rsidRPr="007D54CC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</w:t>
            </w:r>
            <w:r w:rsidR="00E97FDC" w:rsidRPr="007D54CC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</w:t>
            </w:r>
            <w:r w:rsidR="00CE1F16" w:rsidRPr="007D54CC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  </w:t>
            </w: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7D54CC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7D54CC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7D54CC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7D54CC" w:rsidTr="00B4221B">
        <w:trPr>
          <w:gridAfter w:val="1"/>
          <w:wAfter w:w="9" w:type="dxa"/>
        </w:trPr>
        <w:tc>
          <w:tcPr>
            <w:tcW w:w="18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D54CC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D54CC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</w:t>
            </w:r>
            <w:r w:rsidR="00C144E4" w:rsidRPr="007D54CC"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</w:t>
            </w:r>
            <w:r w:rsidR="0016474F"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7D54CC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</w:p>
        </w:tc>
      </w:tr>
      <w:tr w:rsidR="005953CA" w:rsidRPr="007D54CC" w:rsidTr="00B4221B">
        <w:trPr>
          <w:gridAfter w:val="1"/>
          <w:wAfter w:w="9" w:type="dxa"/>
        </w:trPr>
        <w:tc>
          <w:tcPr>
            <w:tcW w:w="18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D54CC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6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D54CC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D54CC" w:rsidTr="00B4221B">
        <w:trPr>
          <w:gridAfter w:val="1"/>
          <w:wAfter w:w="9" w:type="dxa"/>
        </w:trPr>
        <w:tc>
          <w:tcPr>
            <w:tcW w:w="1875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7D54CC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0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D54CC" w:rsidRDefault="00C144E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ندارد</w:t>
            </w:r>
          </w:p>
        </w:tc>
      </w:tr>
      <w:tr w:rsidR="005953CA" w:rsidRPr="007D54CC" w:rsidTr="00B4221B">
        <w:trPr>
          <w:gridAfter w:val="1"/>
          <w:wAfter w:w="9" w:type="dxa"/>
        </w:trPr>
        <w:tc>
          <w:tcPr>
            <w:tcW w:w="187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D54CC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0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77A0A" w:rsidRPr="007D54CC" w:rsidRDefault="00577A0A" w:rsidP="00577A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D54CC">
              <w:rPr>
                <w:rFonts w:asciiTheme="majorBidi" w:hAnsiTheme="majorBidi" w:cs="B Nazanin"/>
                <w:b/>
                <w:bCs/>
                <w:rtl/>
              </w:rPr>
              <w:t>دکترسمانه عرب</w:t>
            </w:r>
          </w:p>
          <w:p w:rsidR="00577A0A" w:rsidRPr="007D54CC" w:rsidRDefault="00577A0A" w:rsidP="00577A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D54CC">
              <w:rPr>
                <w:rFonts w:asciiTheme="majorBidi" w:hAnsiTheme="majorBidi" w:cs="B Nazanin"/>
                <w:b/>
                <w:bCs/>
                <w:rtl/>
              </w:rPr>
              <w:t>دکتر اکرم عل</w:t>
            </w: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D54CC">
              <w:rPr>
                <w:rFonts w:asciiTheme="majorBidi" w:hAnsiTheme="majorBidi" w:cs="B Nazanin" w:hint="eastAsia"/>
                <w:b/>
                <w:bCs/>
                <w:rtl/>
              </w:rPr>
              <w:t>زاده</w:t>
            </w:r>
          </w:p>
          <w:p w:rsidR="005953CA" w:rsidRPr="007D54CC" w:rsidRDefault="00577A0A" w:rsidP="00577A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D54CC">
              <w:rPr>
                <w:rFonts w:asciiTheme="majorBidi" w:hAnsiTheme="majorBidi" w:cs="B Nazanin" w:hint="eastAsia"/>
                <w:b/>
                <w:bCs/>
                <w:rtl/>
              </w:rPr>
              <w:t>دکتر</w:t>
            </w:r>
            <w:r w:rsidRPr="007D54CC">
              <w:rPr>
                <w:rFonts w:asciiTheme="majorBidi" w:hAnsiTheme="majorBidi" w:cs="B Nazanin"/>
                <w:b/>
                <w:bCs/>
                <w:rtl/>
              </w:rPr>
              <w:t xml:space="preserve"> وج</w:t>
            </w: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D54CC">
              <w:rPr>
                <w:rFonts w:asciiTheme="majorBidi" w:hAnsiTheme="majorBidi" w:cs="B Nazanin" w:hint="eastAsia"/>
                <w:b/>
                <w:bCs/>
                <w:rtl/>
              </w:rPr>
              <w:t>هه</w:t>
            </w:r>
            <w:r w:rsidRPr="007D54CC">
              <w:rPr>
                <w:rFonts w:asciiTheme="majorBidi" w:hAnsiTheme="majorBidi" w:cs="B Nazanin"/>
                <w:b/>
                <w:bCs/>
                <w:rtl/>
              </w:rPr>
              <w:t xml:space="preserve"> تقد</w:t>
            </w: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D54CC">
              <w:rPr>
                <w:rFonts w:asciiTheme="majorBidi" w:hAnsiTheme="majorBidi" w:cs="B Nazanin" w:hint="eastAsia"/>
                <w:b/>
                <w:bCs/>
                <w:rtl/>
              </w:rPr>
              <w:t>ر</w:t>
            </w: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9F30FE"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نوش آبادی</w:t>
            </w:r>
          </w:p>
        </w:tc>
      </w:tr>
      <w:tr w:rsidR="005953CA" w:rsidRPr="007D54CC" w:rsidTr="00B4221B">
        <w:trPr>
          <w:gridAfter w:val="1"/>
          <w:wAfter w:w="9" w:type="dxa"/>
        </w:trPr>
        <w:tc>
          <w:tcPr>
            <w:tcW w:w="18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D54CC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77A0A" w:rsidRPr="007D54CC" w:rsidRDefault="00577A0A" w:rsidP="00577A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D54CC">
              <w:rPr>
                <w:rFonts w:asciiTheme="majorBidi" w:hAnsiTheme="majorBidi" w:cs="B Nazanin"/>
                <w:b/>
                <w:bCs/>
                <w:rtl/>
              </w:rPr>
              <w:t>پزشک</w:t>
            </w: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D54CC">
              <w:rPr>
                <w:rFonts w:asciiTheme="majorBidi" w:hAnsiTheme="majorBidi" w:cs="B Nazanin"/>
                <w:b/>
                <w:bCs/>
                <w:rtl/>
              </w:rPr>
              <w:t xml:space="preserve"> مولکول</w:t>
            </w: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</w:p>
          <w:p w:rsidR="00577A0A" w:rsidRPr="007D54CC" w:rsidRDefault="00577A0A" w:rsidP="00577A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D54CC">
              <w:rPr>
                <w:rFonts w:asciiTheme="majorBidi" w:hAnsiTheme="majorBidi" w:cs="B Nazanin" w:hint="eastAsia"/>
                <w:b/>
                <w:bCs/>
                <w:rtl/>
              </w:rPr>
              <w:t>مهندس</w:t>
            </w: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D54CC">
              <w:rPr>
                <w:rFonts w:asciiTheme="majorBidi" w:hAnsiTheme="majorBidi" w:cs="B Nazanin"/>
                <w:b/>
                <w:bCs/>
                <w:rtl/>
              </w:rPr>
              <w:t xml:space="preserve"> بافت</w:t>
            </w:r>
          </w:p>
          <w:p w:rsidR="005953CA" w:rsidRPr="007D54CC" w:rsidRDefault="00577A0A" w:rsidP="00577A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D54CC">
              <w:rPr>
                <w:rFonts w:asciiTheme="majorBidi" w:hAnsiTheme="majorBidi" w:cs="B Nazanin" w:hint="eastAsia"/>
                <w:b/>
                <w:bCs/>
                <w:rtl/>
              </w:rPr>
              <w:t>علوم</w:t>
            </w:r>
            <w:r w:rsidRPr="007D54CC">
              <w:rPr>
                <w:rFonts w:asciiTheme="majorBidi" w:hAnsiTheme="majorBidi" w:cs="B Nazanin"/>
                <w:b/>
                <w:bCs/>
                <w:rtl/>
              </w:rPr>
              <w:t xml:space="preserve"> سلول</w:t>
            </w: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D54CC">
              <w:rPr>
                <w:rFonts w:asciiTheme="majorBidi" w:hAnsiTheme="majorBidi" w:cs="B Nazanin"/>
                <w:b/>
                <w:bCs/>
                <w:rtl/>
              </w:rPr>
              <w:t xml:space="preserve"> کاربرد</w:t>
            </w: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</w:p>
        </w:tc>
      </w:tr>
      <w:tr w:rsidR="005953CA" w:rsidRPr="007D54CC" w:rsidTr="00B4221B">
        <w:trPr>
          <w:gridAfter w:val="1"/>
          <w:wAfter w:w="9" w:type="dxa"/>
        </w:trPr>
        <w:tc>
          <w:tcPr>
            <w:tcW w:w="18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D54CC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D54CC" w:rsidRDefault="00A0424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5953CA" w:rsidRPr="007D54CC" w:rsidTr="00B4221B">
        <w:trPr>
          <w:gridAfter w:val="1"/>
          <w:wAfter w:w="9" w:type="dxa"/>
        </w:trPr>
        <w:tc>
          <w:tcPr>
            <w:tcW w:w="18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D54CC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D54CC" w:rsidRDefault="00A0424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7D54CC" w:rsidTr="00B4221B">
        <w:trPr>
          <w:gridAfter w:val="1"/>
          <w:wAfter w:w="9" w:type="dxa"/>
        </w:trPr>
        <w:tc>
          <w:tcPr>
            <w:tcW w:w="18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D54CC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D54CC" w:rsidRDefault="004678F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hyperlink r:id="rId6" w:history="1">
              <w:r w:rsidR="0091301F" w:rsidRPr="007D54CC">
                <w:rPr>
                  <w:rStyle w:val="Hyperlink"/>
                  <w:rFonts w:asciiTheme="majorBidi" w:hAnsiTheme="majorBidi" w:cs="B Nazanin"/>
                  <w:b/>
                  <w:bCs/>
                </w:rPr>
                <w:t>Samaneh.arab@semums.ac.ir</w:t>
              </w:r>
            </w:hyperlink>
          </w:p>
          <w:p w:rsidR="0091301F" w:rsidRPr="007D54CC" w:rsidRDefault="004678F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hyperlink r:id="rId7" w:history="1">
              <w:r w:rsidR="0091301F" w:rsidRPr="007D54CC">
                <w:rPr>
                  <w:rStyle w:val="Hyperlink"/>
                  <w:rFonts w:asciiTheme="majorBidi" w:hAnsiTheme="majorBidi" w:cs="B Nazanin"/>
                  <w:b/>
                  <w:bCs/>
                </w:rPr>
                <w:t>alizadehbio@gmail.com</w:t>
              </w:r>
            </w:hyperlink>
          </w:p>
          <w:p w:rsidR="0091301F" w:rsidRPr="007D54CC" w:rsidRDefault="0091301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D54CC">
              <w:rPr>
                <w:rFonts w:asciiTheme="majorBidi" w:hAnsiTheme="majorBidi" w:cs="B Nazanin"/>
                <w:b/>
                <w:bCs/>
              </w:rPr>
              <w:t>vajihe_taghdiri@yahoo.com</w:t>
            </w:r>
          </w:p>
        </w:tc>
      </w:tr>
      <w:tr w:rsidR="005953CA" w:rsidRPr="007D54CC" w:rsidTr="00B4221B">
        <w:trPr>
          <w:gridAfter w:val="1"/>
          <w:wAfter w:w="9" w:type="dxa"/>
        </w:trPr>
        <w:tc>
          <w:tcPr>
            <w:tcW w:w="1875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7D54CC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7D54CC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60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1301F" w:rsidRPr="007D54CC" w:rsidRDefault="00A04248" w:rsidP="009130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09124315575</w:t>
            </w:r>
          </w:p>
          <w:p w:rsidR="0091301F" w:rsidRPr="007D54CC" w:rsidRDefault="0091301F" w:rsidP="009130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D54CC">
              <w:rPr>
                <w:rFonts w:asciiTheme="majorBidi" w:hAnsiTheme="majorBidi" w:cs="B Nazanin"/>
                <w:b/>
                <w:bCs/>
                <w:rtl/>
              </w:rPr>
              <w:t>09128086698</w:t>
            </w:r>
          </w:p>
          <w:p w:rsidR="0091301F" w:rsidRPr="007D54CC" w:rsidRDefault="0091301F" w:rsidP="009130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D54CC">
              <w:rPr>
                <w:rFonts w:asciiTheme="majorBidi" w:hAnsiTheme="majorBidi" w:cs="B Nazanin"/>
                <w:b/>
                <w:bCs/>
                <w:rtl/>
              </w:rPr>
              <w:t>9134738510</w:t>
            </w:r>
          </w:p>
        </w:tc>
      </w:tr>
      <w:tr w:rsidR="005953CA" w:rsidRPr="007D54CC" w:rsidTr="00B4221B">
        <w:trPr>
          <w:gridAfter w:val="1"/>
          <w:wAfter w:w="9" w:type="dxa"/>
          <w:trHeight w:val="768"/>
        </w:trPr>
        <w:tc>
          <w:tcPr>
            <w:tcW w:w="187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D54CC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7D54CC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60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D54CC" w:rsidRDefault="0041756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شناخت</w:t>
            </w: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تغییرات بدن انسان در اثر بیماریها و آسیب های مختلف</w:t>
            </w:r>
          </w:p>
        </w:tc>
      </w:tr>
      <w:tr w:rsidR="004A0190" w:rsidRPr="007D54CC" w:rsidTr="00B4221B">
        <w:trPr>
          <w:gridAfter w:val="1"/>
          <w:wAfter w:w="9" w:type="dxa"/>
          <w:trHeight w:val="768"/>
        </w:trPr>
        <w:tc>
          <w:tcPr>
            <w:tcW w:w="187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4A0190" w:rsidRPr="007D54CC" w:rsidRDefault="004A01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60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A0190" w:rsidRPr="007D54CC" w:rsidRDefault="00417564" w:rsidP="00417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دانشجو در این درس با مفاهیمی چون آسیب شناسی سلولی ، مرگ سلولی ، التهاب ، ترمیم، نئوپلازی و بیماریهای ژنتیکی آشنا می شود.</w:t>
            </w:r>
          </w:p>
        </w:tc>
      </w:tr>
      <w:tr w:rsidR="005953CA" w:rsidRPr="007D54CC" w:rsidTr="00B4221B">
        <w:trPr>
          <w:gridAfter w:val="1"/>
          <w:wAfter w:w="9" w:type="dxa"/>
          <w:trHeight w:val="832"/>
        </w:trPr>
        <w:tc>
          <w:tcPr>
            <w:tcW w:w="1875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7D54CC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D54CC" w:rsidRDefault="00417564" w:rsidP="00FC233A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شناخت آسیبهای سلولی</w:t>
            </w:r>
          </w:p>
          <w:p w:rsidR="00417564" w:rsidRPr="007D54CC" w:rsidRDefault="00417564" w:rsidP="00FC233A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شناخت انواع مرگ سلولی</w:t>
            </w:r>
          </w:p>
          <w:p w:rsidR="00417564" w:rsidRPr="007D54CC" w:rsidRDefault="00417564" w:rsidP="00FC233A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شناخت التهاب</w:t>
            </w:r>
          </w:p>
          <w:p w:rsidR="00417564" w:rsidRPr="007D54CC" w:rsidRDefault="00417564" w:rsidP="00FC233A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شناخت روند ترمیم</w:t>
            </w:r>
          </w:p>
          <w:p w:rsidR="00417564" w:rsidRPr="007D54CC" w:rsidRDefault="00417564" w:rsidP="00FC233A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شناخت نئوپلازی و سرطان زایی</w:t>
            </w:r>
          </w:p>
          <w:p w:rsidR="00417564" w:rsidRPr="007D54CC" w:rsidRDefault="0041756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شناخت بیماریهای ژنتیکی</w:t>
            </w:r>
          </w:p>
        </w:tc>
      </w:tr>
      <w:tr w:rsidR="007A4F02" w:rsidRPr="007D54CC" w:rsidTr="00B4221B">
        <w:trPr>
          <w:gridAfter w:val="1"/>
          <w:wAfter w:w="9" w:type="dxa"/>
          <w:trHeight w:val="570"/>
        </w:trPr>
        <w:tc>
          <w:tcPr>
            <w:tcW w:w="1875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7D54CC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پیامدهای یادگیری : </w:t>
            </w:r>
          </w:p>
        </w:tc>
        <w:tc>
          <w:tcPr>
            <w:tcW w:w="290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7D54CC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075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7D54CC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7D54CC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7D54CC" w:rsidTr="00B4221B">
        <w:trPr>
          <w:gridAfter w:val="1"/>
          <w:wAfter w:w="9" w:type="dxa"/>
          <w:trHeight w:val="257"/>
        </w:trPr>
        <w:tc>
          <w:tcPr>
            <w:tcW w:w="1875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7D54CC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7D54CC" w:rsidRDefault="00417564" w:rsidP="007D54C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D54CC">
              <w:rPr>
                <w:rFonts w:ascii="Times New Roman" w:hAnsi="Times New Roman" w:cs="B Nazanin" w:hint="cs"/>
                <w:b/>
                <w:bCs/>
                <w:rtl/>
              </w:rPr>
              <w:t xml:space="preserve">دانشجو </w:t>
            </w:r>
            <w:r w:rsidR="00145853" w:rsidRPr="007D54CC">
              <w:rPr>
                <w:rFonts w:ascii="Times New Roman" w:hAnsi="Times New Roman" w:cs="B Nazanin" w:hint="cs"/>
                <w:b/>
                <w:bCs/>
                <w:rtl/>
              </w:rPr>
              <w:t>بتواند</w:t>
            </w:r>
            <w:r w:rsidRPr="007D54CC">
              <w:rPr>
                <w:rFonts w:ascii="Times New Roman" w:hAnsi="Times New Roman" w:cs="B Nazanin" w:hint="cs"/>
                <w:b/>
                <w:bCs/>
                <w:rtl/>
              </w:rPr>
              <w:t xml:space="preserve"> آسیبهای سلولی، مرگ سلول، </w:t>
            </w:r>
            <w:r w:rsidR="00145853" w:rsidRPr="007D54CC">
              <w:rPr>
                <w:rFonts w:asciiTheme="majorBidi" w:hAnsiTheme="majorBidi" w:cs="B Nazanin" w:hint="cs"/>
                <w:b/>
                <w:bCs/>
                <w:rtl/>
              </w:rPr>
              <w:t>التهاب و ترمیم و ... را شرح دهد.</w:t>
            </w:r>
          </w:p>
        </w:tc>
        <w:tc>
          <w:tcPr>
            <w:tcW w:w="3075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7D54CC" w:rsidRDefault="00145853" w:rsidP="007D54C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به </w:t>
            </w: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آسیبهای احتمالی</w:t>
            </w: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پس از سلول درمانی و یا درمانهای مبتنی بر سلول در بیمار یا مددجو </w:t>
            </w:r>
            <w:r w:rsidR="00081C2F"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توجه و </w:t>
            </w: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اهمیت </w:t>
            </w:r>
            <w:r w:rsidR="00081C2F"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و توجه نشان </w:t>
            </w: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دهد.</w:t>
            </w:r>
          </w:p>
        </w:tc>
        <w:tc>
          <w:tcPr>
            <w:tcW w:w="2627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D54CC" w:rsidRDefault="00145853" w:rsidP="00081C2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</w:t>
            </w:r>
            <w:r w:rsidR="00081C2F"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قادر به اجرای پروتکلهای پیشگیری </w:t>
            </w: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ازآسیبهای سلولی بعد از سلول درمانی یا درمانهای مبتنی بر سلول </w:t>
            </w:r>
            <w:r w:rsidR="00081C2F" w:rsidRPr="007D54CC">
              <w:rPr>
                <w:rFonts w:asciiTheme="majorBidi" w:hAnsiTheme="majorBidi" w:cs="B Nazanin" w:hint="cs"/>
                <w:b/>
                <w:bCs/>
                <w:rtl/>
              </w:rPr>
              <w:t>بوده و در صورت ایجاد قادر به</w:t>
            </w: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081C2F" w:rsidRPr="007D54CC">
              <w:rPr>
                <w:rFonts w:asciiTheme="majorBidi" w:hAnsiTheme="majorBidi" w:cs="B Nazanin" w:hint="cs"/>
                <w:b/>
                <w:bCs/>
                <w:rtl/>
              </w:rPr>
              <w:t>تشخیص</w:t>
            </w: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081C2F" w:rsidRPr="007D54CC">
              <w:rPr>
                <w:rFonts w:asciiTheme="majorBidi" w:hAnsiTheme="majorBidi" w:cs="B Nazanin" w:hint="cs"/>
                <w:b/>
                <w:bCs/>
                <w:rtl/>
              </w:rPr>
              <w:t>به موقع و اقدام موثر باشد.</w:t>
            </w: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7A4F02" w:rsidRPr="007D54CC" w:rsidTr="00B4221B">
        <w:trPr>
          <w:gridAfter w:val="2"/>
          <w:wAfter w:w="18" w:type="dxa"/>
        </w:trPr>
        <w:tc>
          <w:tcPr>
            <w:tcW w:w="1875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7D54CC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90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7D54CC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C144E4" w:rsidRPr="007D54C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■</w:t>
            </w:r>
            <w:r w:rsidR="00F62E99" w:rsidRPr="007D54C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075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7D54CC" w:rsidRDefault="00CF0A7B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C144E4" w:rsidRPr="007D54C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■</w:t>
            </w:r>
            <w:r w:rsidR="00F62E99" w:rsidRPr="007D54C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18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D54CC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7D54CC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081C2F" w:rsidRPr="007D54C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■</w:t>
            </w:r>
          </w:p>
        </w:tc>
      </w:tr>
      <w:tr w:rsidR="007A4F02" w:rsidRPr="007D54CC" w:rsidTr="00B4221B">
        <w:trPr>
          <w:gridAfter w:val="2"/>
          <w:wAfter w:w="18" w:type="dxa"/>
        </w:trPr>
        <w:tc>
          <w:tcPr>
            <w:tcW w:w="187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D54CC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05" w:type="dxa"/>
            <w:gridSpan w:val="2"/>
            <w:shd w:val="clear" w:color="auto" w:fill="auto"/>
            <w:vAlign w:val="center"/>
          </w:tcPr>
          <w:p w:rsidR="007A4F02" w:rsidRPr="007D54CC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C144E4" w:rsidRPr="007D54C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■</w:t>
            </w:r>
            <w:r w:rsidR="00F62E99" w:rsidRPr="007D54C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D54CC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7D54C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7D54CC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7D54CC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18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D54CC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="00081C2F" w:rsidRPr="007D54C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■</w:t>
            </w:r>
            <w:r w:rsidR="00F62E99" w:rsidRPr="007D54C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7D54CC" w:rsidTr="00B4221B">
        <w:trPr>
          <w:gridAfter w:val="2"/>
          <w:wAfter w:w="18" w:type="dxa"/>
        </w:trPr>
        <w:tc>
          <w:tcPr>
            <w:tcW w:w="187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D54CC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05" w:type="dxa"/>
            <w:gridSpan w:val="2"/>
            <w:shd w:val="clear" w:color="auto" w:fill="auto"/>
            <w:vAlign w:val="center"/>
          </w:tcPr>
          <w:p w:rsidR="007A4F02" w:rsidRPr="007D54CC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7D54CC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7D54CC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D54CC" w:rsidRDefault="007A4F02" w:rsidP="000B1EDF">
            <w:pPr>
              <w:spacing w:line="276" w:lineRule="auto"/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7D54CC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081C2F" w:rsidRPr="007D54C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■</w:t>
            </w:r>
          </w:p>
        </w:tc>
        <w:tc>
          <w:tcPr>
            <w:tcW w:w="2618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D54CC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7D54C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7D54CC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7D54CC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7D54CC" w:rsidTr="00B4221B">
        <w:trPr>
          <w:gridAfter w:val="2"/>
          <w:wAfter w:w="18" w:type="dxa"/>
        </w:trPr>
        <w:tc>
          <w:tcPr>
            <w:tcW w:w="187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D54CC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05" w:type="dxa"/>
            <w:gridSpan w:val="2"/>
            <w:shd w:val="clear" w:color="auto" w:fill="auto"/>
            <w:vAlign w:val="center"/>
          </w:tcPr>
          <w:p w:rsidR="007A4F02" w:rsidRPr="007D54CC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7D54CC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7D54C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D54CC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7D54C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7D54CC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7D54CC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7D54C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18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D54CC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B959C5" w:rsidRPr="007D54C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</w:t>
            </w:r>
            <w:r w:rsidR="00F62E99" w:rsidRPr="007D54C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F62E99" w:rsidRPr="007D54CC" w:rsidTr="00B4221B">
        <w:trPr>
          <w:gridAfter w:val="2"/>
          <w:wAfter w:w="18" w:type="dxa"/>
        </w:trPr>
        <w:tc>
          <w:tcPr>
            <w:tcW w:w="187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7D54CC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05" w:type="dxa"/>
            <w:gridSpan w:val="2"/>
            <w:shd w:val="clear" w:color="auto" w:fill="auto"/>
            <w:vAlign w:val="center"/>
          </w:tcPr>
          <w:p w:rsidR="00F62E99" w:rsidRPr="007D54CC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7D54CC">
              <w:rPr>
                <w:rStyle w:val="Strong"/>
                <w:rFonts w:cs="B Nazanin"/>
                <w:sz w:val="20"/>
                <w:szCs w:val="20"/>
              </w:rPr>
              <w:t>Concept Map</w:t>
            </w:r>
            <w:r w:rsidRPr="007D54CC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7D54CC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93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7D54CC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7D54CC">
              <w:rPr>
                <w:rFonts w:cs="B Nazanin"/>
                <w:b/>
                <w:bCs/>
                <w:sz w:val="20"/>
                <w:szCs w:val="20"/>
              </w:rPr>
              <w:t>Project-Based Learning</w:t>
            </w:r>
            <w:r w:rsidRPr="007D54CC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7D54CC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7D54CC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7D54C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7D54CC" w:rsidTr="00B4221B">
        <w:trPr>
          <w:gridAfter w:val="2"/>
          <w:wAfter w:w="18" w:type="dxa"/>
          <w:trHeight w:val="697"/>
        </w:trPr>
        <w:tc>
          <w:tcPr>
            <w:tcW w:w="1875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7D54CC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98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7D54CC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7D54CC">
              <w:rPr>
                <w:rFonts w:cs="B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7D54CC" w:rsidTr="00B4221B">
        <w:trPr>
          <w:gridAfter w:val="2"/>
          <w:wAfter w:w="18" w:type="dxa"/>
          <w:trHeight w:val="1382"/>
        </w:trPr>
        <w:tc>
          <w:tcPr>
            <w:tcW w:w="187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7D54CC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98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7D54CC" w:rsidRDefault="00CF0A7B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C144E4" w:rsidRPr="007D54CC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C144E4" w:rsidRPr="007D54CC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C144E4" w:rsidRPr="007D54CC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C144E4" w:rsidRPr="007D54CC">
              <w:rPr>
                <w:rFonts w:asciiTheme="majorBidi" w:hAnsiTheme="majorBidi" w:cs="B Nazanin"/>
                <w:b/>
                <w:bCs/>
              </w:rPr>
              <w:t>■</w:t>
            </w:r>
          </w:p>
          <w:p w:rsidR="00CE1F16" w:rsidRPr="007D54CC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RPr="007D54CC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Pr="007D54CC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E64309" w:rsidRPr="007D54CC" w:rsidRDefault="00081C2F" w:rsidP="00081C2F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7D54CC">
              <w:rPr>
                <w:rFonts w:ascii="Tahoma" w:hAnsi="Tahoma" w:cs="B Nazanin"/>
                <w:color w:val="000000"/>
                <w:sz w:val="28"/>
                <w:szCs w:val="28"/>
              </w:rPr>
              <w:t>Robbins Basic Pathology (Latest Edition)</w:t>
            </w:r>
          </w:p>
          <w:p w:rsidR="00081C2F" w:rsidRPr="007D54CC" w:rsidRDefault="00081C2F" w:rsidP="00081C2F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کلیه مطالعات و مقالات معتبر منتشر شده در اینترنت</w:t>
            </w:r>
          </w:p>
        </w:tc>
      </w:tr>
      <w:tr w:rsidR="00174C9E" w:rsidRPr="007D54CC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7D54CC" w:rsidRDefault="007B6590" w:rsidP="000B1ED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برنامه</w:t>
            </w:r>
            <w:r w:rsidR="000B1EDF" w:rsidRPr="007D54C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RPr="007D54CC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7D54CC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160" w:type="dxa"/>
            <w:gridSpan w:val="3"/>
            <w:shd w:val="clear" w:color="auto" w:fill="FFFF66"/>
            <w:vAlign w:val="center"/>
          </w:tcPr>
          <w:p w:rsidR="00174C9E" w:rsidRPr="007D54CC" w:rsidRDefault="007B65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538" w:type="dxa"/>
            <w:gridSpan w:val="2"/>
            <w:shd w:val="clear" w:color="auto" w:fill="FFFF66"/>
            <w:vAlign w:val="center"/>
          </w:tcPr>
          <w:p w:rsidR="00174C9E" w:rsidRPr="007D54CC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0" w:type="dxa"/>
            <w:shd w:val="clear" w:color="auto" w:fill="FFFF66"/>
            <w:vAlign w:val="center"/>
          </w:tcPr>
          <w:p w:rsidR="00174C9E" w:rsidRPr="007D54CC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87" w:type="dxa"/>
            <w:shd w:val="clear" w:color="auto" w:fill="FFFF66"/>
            <w:vAlign w:val="center"/>
          </w:tcPr>
          <w:p w:rsidR="00174C9E" w:rsidRPr="007D54CC" w:rsidRDefault="00E643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780" w:type="dxa"/>
            <w:gridSpan w:val="3"/>
            <w:shd w:val="clear" w:color="auto" w:fill="FFFF66"/>
            <w:vAlign w:val="center"/>
          </w:tcPr>
          <w:p w:rsidR="00174C9E" w:rsidRPr="007D54CC" w:rsidRDefault="00E64309" w:rsidP="00E6430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7D54CC" w:rsidRDefault="007B332C" w:rsidP="007B33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  <w:r w:rsidR="00E64309" w:rsidRPr="007D54CC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B6590" w:rsidRPr="004678F7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7D54CC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160" w:type="dxa"/>
            <w:gridSpan w:val="3"/>
            <w:shd w:val="clear" w:color="auto" w:fill="auto"/>
            <w:vAlign w:val="center"/>
          </w:tcPr>
          <w:p w:rsidR="00174C9E" w:rsidRPr="004678F7" w:rsidRDefault="003246D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678F7">
              <w:rPr>
                <w:rFonts w:asciiTheme="majorBidi" w:hAnsiTheme="majorBidi" w:cs="B Nazanin" w:hint="cs"/>
                <w:b/>
                <w:bCs/>
                <w:rtl/>
              </w:rPr>
              <w:t>آسیب و مرگ سلولی : آپوپتوز، نکروز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174C9E" w:rsidRPr="004678F7" w:rsidRDefault="00B4221B" w:rsidP="007D54C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678F7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="007D54CC" w:rsidRPr="004678F7">
              <w:rPr>
                <w:rFonts w:asciiTheme="majorBidi" w:hAnsiTheme="majorBidi" w:cs="B Nazanin" w:hint="cs"/>
                <w:b/>
                <w:bCs/>
                <w:rtl/>
              </w:rPr>
              <w:t>8</w:t>
            </w:r>
            <w:r w:rsidRPr="004678F7">
              <w:rPr>
                <w:rFonts w:asciiTheme="majorBidi" w:hAnsiTheme="majorBidi" w:cs="B Nazanin" w:hint="cs"/>
                <w:b/>
                <w:bCs/>
                <w:rtl/>
              </w:rPr>
              <w:t>/6/1399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4C9E" w:rsidRPr="004678F7" w:rsidRDefault="00081C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678F7">
              <w:rPr>
                <w:rFonts w:asciiTheme="majorBidi" w:hAnsiTheme="majorBidi" w:cs="B Nazanin" w:hint="cs"/>
                <w:b/>
                <w:bCs/>
                <w:rtl/>
              </w:rPr>
              <w:t>8</w:t>
            </w:r>
            <w:r w:rsidR="00B959C5" w:rsidRPr="004678F7">
              <w:rPr>
                <w:rFonts w:asciiTheme="majorBidi" w:hAnsiTheme="majorBidi" w:cs="B Nazanin" w:hint="cs"/>
                <w:b/>
                <w:bCs/>
                <w:rtl/>
              </w:rPr>
              <w:t>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174C9E" w:rsidRPr="004678F7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678F7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B959C5" w:rsidRPr="004678F7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678F7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80" w:type="dxa"/>
            <w:gridSpan w:val="3"/>
            <w:shd w:val="clear" w:color="auto" w:fill="auto"/>
            <w:vAlign w:val="center"/>
          </w:tcPr>
          <w:p w:rsidR="00174C9E" w:rsidRPr="004678F7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678F7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4678F7" w:rsidRDefault="003A660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678F7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B959C5" w:rsidRPr="004678F7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160" w:type="dxa"/>
            <w:gridSpan w:val="3"/>
            <w:shd w:val="clear" w:color="auto" w:fill="auto"/>
            <w:vAlign w:val="center"/>
          </w:tcPr>
          <w:p w:rsidR="007D54CC" w:rsidRPr="004678F7" w:rsidRDefault="007D54CC" w:rsidP="007D54CC">
            <w:pPr>
              <w:pStyle w:val="ListParagraph"/>
              <w:spacing w:line="360" w:lineRule="auto"/>
              <w:ind w:left="0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678F7">
              <w:rPr>
                <w:rFonts w:asciiTheme="majorBidi" w:hAnsiTheme="majorBidi" w:cs="B Nazanin" w:hint="cs"/>
                <w:b/>
                <w:bCs/>
                <w:rtl/>
              </w:rPr>
              <w:t>التهاب : مکانیسم و انواع (حاد و مزمن)</w:t>
            </w:r>
          </w:p>
          <w:p w:rsidR="00B959C5" w:rsidRPr="004678F7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B959C5" w:rsidRPr="004678F7" w:rsidRDefault="00B4221B" w:rsidP="007D54C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678F7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 w:rsidR="007D54CC" w:rsidRPr="004678F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  <w:r w:rsidRPr="004678F7">
              <w:rPr>
                <w:rFonts w:asciiTheme="majorBidi" w:hAnsiTheme="majorBidi" w:cs="B Nazanin" w:hint="cs"/>
                <w:b/>
                <w:bCs/>
                <w:rtl/>
              </w:rPr>
              <w:t>/6/1399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B959C5" w:rsidRPr="004678F7" w:rsidRDefault="00081C2F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678F7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B959C5" w:rsidRPr="004678F7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678F7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B959C5" w:rsidRPr="004678F7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678F7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80" w:type="dxa"/>
            <w:gridSpan w:val="3"/>
            <w:shd w:val="clear" w:color="auto" w:fill="auto"/>
            <w:vAlign w:val="center"/>
          </w:tcPr>
          <w:p w:rsidR="00B959C5" w:rsidRPr="004678F7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678F7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959C5" w:rsidRPr="004678F7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678F7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B959C5" w:rsidRPr="004678F7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160" w:type="dxa"/>
            <w:gridSpan w:val="3"/>
            <w:shd w:val="clear" w:color="auto" w:fill="auto"/>
            <w:vAlign w:val="center"/>
          </w:tcPr>
          <w:p w:rsidR="00B959C5" w:rsidRPr="004678F7" w:rsidRDefault="007D54CC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678F7">
              <w:rPr>
                <w:rFonts w:asciiTheme="majorBidi" w:hAnsiTheme="majorBidi" w:cs="B Nazanin" w:hint="cs"/>
                <w:b/>
                <w:bCs/>
                <w:rtl/>
              </w:rPr>
              <w:t>ترمیم بافت و التیام زخم (مکانیسم مولکولی)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B959C5" w:rsidRPr="004678F7" w:rsidRDefault="007D54CC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678F7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 w:rsidR="00B4221B" w:rsidRPr="004678F7">
              <w:rPr>
                <w:rFonts w:asciiTheme="majorBidi" w:hAnsiTheme="majorBidi" w:cs="B Nazanin" w:hint="cs"/>
                <w:b/>
                <w:bCs/>
                <w:rtl/>
              </w:rPr>
              <w:t>/6/1399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B959C5" w:rsidRPr="004678F7" w:rsidRDefault="00081C2F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678F7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B959C5" w:rsidRPr="004678F7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678F7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</w:tc>
        <w:tc>
          <w:tcPr>
            <w:tcW w:w="1780" w:type="dxa"/>
            <w:gridSpan w:val="3"/>
            <w:shd w:val="clear" w:color="auto" w:fill="auto"/>
            <w:vAlign w:val="center"/>
          </w:tcPr>
          <w:p w:rsidR="00B959C5" w:rsidRPr="004678F7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678F7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959C5" w:rsidRPr="004678F7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678F7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B959C5" w:rsidRPr="004678F7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160" w:type="dxa"/>
            <w:gridSpan w:val="3"/>
            <w:shd w:val="clear" w:color="auto" w:fill="auto"/>
            <w:vAlign w:val="center"/>
          </w:tcPr>
          <w:p w:rsidR="007D54CC" w:rsidRPr="004678F7" w:rsidRDefault="007D54CC" w:rsidP="007D54CC">
            <w:pPr>
              <w:pStyle w:val="ListParagraph"/>
              <w:spacing w:line="360" w:lineRule="auto"/>
              <w:ind w:left="0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678F7">
              <w:rPr>
                <w:rFonts w:asciiTheme="majorBidi" w:hAnsiTheme="majorBidi" w:cs="B Nazanin" w:hint="cs"/>
                <w:b/>
                <w:bCs/>
                <w:rtl/>
              </w:rPr>
              <w:t>ترومبوز ، آمبولی و انفارکتوس</w:t>
            </w:r>
          </w:p>
          <w:p w:rsidR="00B959C5" w:rsidRPr="004678F7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B959C5" w:rsidRPr="004678F7" w:rsidRDefault="007D54CC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678F7">
              <w:rPr>
                <w:rFonts w:asciiTheme="majorBidi" w:hAnsiTheme="majorBidi" w:cs="B Nazanin" w:hint="cs"/>
                <w:b/>
                <w:bCs/>
                <w:rtl/>
              </w:rPr>
              <w:t>8</w:t>
            </w:r>
            <w:r w:rsidR="00B4221B" w:rsidRPr="004678F7">
              <w:rPr>
                <w:rFonts w:asciiTheme="majorBidi" w:hAnsiTheme="majorBidi" w:cs="B Nazanin" w:hint="cs"/>
                <w:b/>
                <w:bCs/>
                <w:rtl/>
              </w:rPr>
              <w:t>/7/1399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B959C5" w:rsidRPr="004678F7" w:rsidRDefault="00081C2F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678F7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B959C5" w:rsidRPr="004678F7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678F7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</w:tc>
        <w:tc>
          <w:tcPr>
            <w:tcW w:w="1780" w:type="dxa"/>
            <w:gridSpan w:val="3"/>
            <w:shd w:val="clear" w:color="auto" w:fill="auto"/>
            <w:vAlign w:val="center"/>
          </w:tcPr>
          <w:p w:rsidR="00B959C5" w:rsidRPr="004678F7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678F7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959C5" w:rsidRPr="004678F7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678F7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B959C5" w:rsidRPr="004678F7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5</w:t>
            </w:r>
          </w:p>
        </w:tc>
        <w:tc>
          <w:tcPr>
            <w:tcW w:w="3160" w:type="dxa"/>
            <w:gridSpan w:val="3"/>
            <w:shd w:val="clear" w:color="auto" w:fill="auto"/>
            <w:vAlign w:val="center"/>
          </w:tcPr>
          <w:p w:rsidR="007D54CC" w:rsidRPr="004678F7" w:rsidRDefault="007D54CC" w:rsidP="007D54CC">
            <w:pPr>
              <w:pStyle w:val="ListParagraph"/>
              <w:spacing w:line="360" w:lineRule="auto"/>
              <w:ind w:left="0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678F7">
              <w:rPr>
                <w:rFonts w:asciiTheme="majorBidi" w:hAnsiTheme="majorBidi" w:cs="B Nazanin" w:hint="cs"/>
                <w:b/>
                <w:bCs/>
                <w:rtl/>
              </w:rPr>
              <w:t>نئوپلازی: تعاریف، علل</w:t>
            </w:r>
          </w:p>
          <w:p w:rsidR="00B959C5" w:rsidRPr="004678F7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B959C5" w:rsidRPr="004678F7" w:rsidRDefault="00B4221B" w:rsidP="007D54C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678F7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="007D54CC" w:rsidRPr="004678F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  <w:r w:rsidRPr="004678F7">
              <w:rPr>
                <w:rFonts w:asciiTheme="majorBidi" w:hAnsiTheme="majorBidi" w:cs="B Nazanin" w:hint="cs"/>
                <w:b/>
                <w:bCs/>
                <w:rtl/>
              </w:rPr>
              <w:t>/7/1399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B959C5" w:rsidRPr="004678F7" w:rsidRDefault="00081C2F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678F7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B959C5" w:rsidRPr="004678F7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678F7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</w:tc>
        <w:tc>
          <w:tcPr>
            <w:tcW w:w="1780" w:type="dxa"/>
            <w:gridSpan w:val="3"/>
            <w:shd w:val="clear" w:color="auto" w:fill="auto"/>
            <w:vAlign w:val="center"/>
          </w:tcPr>
          <w:p w:rsidR="00B959C5" w:rsidRPr="004678F7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678F7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959C5" w:rsidRPr="004678F7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678F7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B959C5" w:rsidRPr="004678F7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160" w:type="dxa"/>
            <w:gridSpan w:val="3"/>
            <w:shd w:val="clear" w:color="auto" w:fill="auto"/>
            <w:vAlign w:val="center"/>
          </w:tcPr>
          <w:p w:rsidR="007D54CC" w:rsidRPr="004678F7" w:rsidRDefault="007D54CC" w:rsidP="007D54CC">
            <w:pPr>
              <w:pStyle w:val="ListParagraph"/>
              <w:spacing w:line="360" w:lineRule="auto"/>
              <w:ind w:left="0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678F7">
              <w:rPr>
                <w:rFonts w:asciiTheme="majorBidi" w:hAnsiTheme="majorBidi" w:cs="B Nazanin" w:hint="cs"/>
                <w:b/>
                <w:bCs/>
                <w:rtl/>
              </w:rPr>
              <w:t>تومور: انواع، آنژیوژنز و متاستاز</w:t>
            </w:r>
          </w:p>
          <w:p w:rsidR="00B959C5" w:rsidRPr="004678F7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B959C5" w:rsidRPr="004678F7" w:rsidRDefault="007D54CC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678F7">
              <w:rPr>
                <w:rFonts w:asciiTheme="majorBidi" w:hAnsiTheme="majorBidi" w:cs="B Nazanin" w:hint="cs"/>
                <w:b/>
                <w:bCs/>
                <w:rtl/>
              </w:rPr>
              <w:t>22</w:t>
            </w:r>
            <w:r w:rsidR="00B4221B" w:rsidRPr="004678F7">
              <w:rPr>
                <w:rFonts w:asciiTheme="majorBidi" w:hAnsiTheme="majorBidi" w:cs="B Nazanin" w:hint="cs"/>
                <w:b/>
                <w:bCs/>
                <w:rtl/>
              </w:rPr>
              <w:t>/7/1399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B959C5" w:rsidRPr="004678F7" w:rsidRDefault="00081C2F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678F7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B959C5" w:rsidRPr="004678F7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678F7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</w:tc>
        <w:tc>
          <w:tcPr>
            <w:tcW w:w="1780" w:type="dxa"/>
            <w:gridSpan w:val="3"/>
            <w:shd w:val="clear" w:color="auto" w:fill="auto"/>
            <w:vAlign w:val="center"/>
          </w:tcPr>
          <w:p w:rsidR="00B959C5" w:rsidRPr="004678F7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678F7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959C5" w:rsidRPr="004678F7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678F7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B959C5" w:rsidRPr="004678F7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160" w:type="dxa"/>
            <w:gridSpan w:val="3"/>
            <w:shd w:val="clear" w:color="auto" w:fill="auto"/>
            <w:vAlign w:val="center"/>
          </w:tcPr>
          <w:p w:rsidR="00B959C5" w:rsidRPr="004678F7" w:rsidRDefault="007D54CC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678F7">
              <w:rPr>
                <w:rFonts w:asciiTheme="majorBidi" w:hAnsiTheme="majorBidi" w:cs="B Nazanin" w:hint="cs"/>
                <w:b/>
                <w:bCs/>
                <w:rtl/>
              </w:rPr>
              <w:t>تومور: انواع، آنژیوژنز و متاستاز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B959C5" w:rsidRPr="004678F7" w:rsidRDefault="00B4221B" w:rsidP="007D54C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678F7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 w:rsidR="007D54CC" w:rsidRPr="004678F7">
              <w:rPr>
                <w:rFonts w:asciiTheme="majorBidi" w:hAnsiTheme="majorBidi" w:cs="B Nazanin" w:hint="cs"/>
                <w:b/>
                <w:bCs/>
                <w:rtl/>
              </w:rPr>
              <w:t>9</w:t>
            </w:r>
            <w:r w:rsidRPr="004678F7">
              <w:rPr>
                <w:rFonts w:asciiTheme="majorBidi" w:hAnsiTheme="majorBidi" w:cs="B Nazanin" w:hint="cs"/>
                <w:b/>
                <w:bCs/>
                <w:rtl/>
              </w:rPr>
              <w:t>/7/1399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B959C5" w:rsidRPr="004678F7" w:rsidRDefault="00081C2F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678F7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B959C5" w:rsidRPr="004678F7" w:rsidRDefault="00EC2C52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678F7">
              <w:rPr>
                <w:rFonts w:asciiTheme="majorBidi" w:hAnsiTheme="majorBidi" w:cs="B Nazanin"/>
                <w:b/>
                <w:bCs/>
                <w:rtl/>
              </w:rPr>
              <w:t>سخنران</w:t>
            </w:r>
            <w:r w:rsidRPr="004678F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4678F7">
              <w:rPr>
                <w:rFonts w:asciiTheme="majorBidi" w:hAnsiTheme="majorBidi" w:cs="B Nazanin"/>
                <w:b/>
                <w:bCs/>
                <w:rtl/>
              </w:rPr>
              <w:t xml:space="preserve"> توسط دانشجو</w:t>
            </w:r>
          </w:p>
        </w:tc>
        <w:tc>
          <w:tcPr>
            <w:tcW w:w="1780" w:type="dxa"/>
            <w:gridSpan w:val="3"/>
            <w:shd w:val="clear" w:color="auto" w:fill="auto"/>
            <w:vAlign w:val="center"/>
          </w:tcPr>
          <w:p w:rsidR="00B959C5" w:rsidRPr="004678F7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678F7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959C5" w:rsidRPr="004678F7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678F7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B959C5" w:rsidRPr="004678F7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160" w:type="dxa"/>
            <w:gridSpan w:val="3"/>
            <w:shd w:val="clear" w:color="auto" w:fill="auto"/>
            <w:vAlign w:val="center"/>
          </w:tcPr>
          <w:p w:rsidR="007D54CC" w:rsidRPr="004678F7" w:rsidRDefault="007D54CC" w:rsidP="007D54CC">
            <w:pPr>
              <w:pStyle w:val="ListParagraph"/>
              <w:spacing w:line="360" w:lineRule="auto"/>
              <w:ind w:left="0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678F7">
              <w:rPr>
                <w:rFonts w:asciiTheme="majorBidi" w:hAnsiTheme="majorBidi" w:cs="B Nazanin" w:hint="cs"/>
                <w:b/>
                <w:bCs/>
                <w:rtl/>
              </w:rPr>
              <w:t>اختلالات کروموزومی</w:t>
            </w:r>
          </w:p>
          <w:p w:rsidR="00B959C5" w:rsidRPr="004678F7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B959C5" w:rsidRPr="004678F7" w:rsidRDefault="00B4221B" w:rsidP="007D54C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678F7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="007D54CC" w:rsidRPr="004678F7"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  <w:r w:rsidRPr="004678F7">
              <w:rPr>
                <w:rFonts w:asciiTheme="majorBidi" w:hAnsiTheme="majorBidi" w:cs="B Nazanin" w:hint="cs"/>
                <w:b/>
                <w:bCs/>
                <w:rtl/>
              </w:rPr>
              <w:t>/8/1399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B959C5" w:rsidRPr="004678F7" w:rsidRDefault="00081C2F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678F7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B959C5" w:rsidRPr="004678F7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678F7">
              <w:rPr>
                <w:rFonts w:asciiTheme="majorBidi" w:hAnsiTheme="majorBidi" w:cs="B Nazanin" w:hint="cs"/>
                <w:b/>
                <w:bCs/>
                <w:rtl/>
              </w:rPr>
              <w:t>سخنرانی توسط دانشجو</w:t>
            </w:r>
          </w:p>
        </w:tc>
        <w:tc>
          <w:tcPr>
            <w:tcW w:w="1780" w:type="dxa"/>
            <w:gridSpan w:val="3"/>
            <w:shd w:val="clear" w:color="auto" w:fill="auto"/>
            <w:vAlign w:val="center"/>
          </w:tcPr>
          <w:p w:rsidR="00B959C5" w:rsidRPr="004678F7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678F7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959C5" w:rsidRPr="004678F7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678F7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B959C5" w:rsidRPr="004678F7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160" w:type="dxa"/>
            <w:gridSpan w:val="3"/>
            <w:shd w:val="clear" w:color="auto" w:fill="auto"/>
            <w:vAlign w:val="center"/>
          </w:tcPr>
          <w:p w:rsidR="00B959C5" w:rsidRPr="004678F7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B959C5" w:rsidRPr="004678F7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B959C5" w:rsidRPr="004678F7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B959C5" w:rsidRPr="004678F7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780" w:type="dxa"/>
            <w:gridSpan w:val="3"/>
            <w:shd w:val="clear" w:color="auto" w:fill="auto"/>
            <w:vAlign w:val="center"/>
          </w:tcPr>
          <w:p w:rsidR="00B959C5" w:rsidRPr="004678F7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959C5" w:rsidRPr="004678F7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B959C5" w:rsidRPr="007D54CC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160" w:type="dxa"/>
            <w:gridSpan w:val="3"/>
            <w:shd w:val="clear" w:color="auto" w:fill="auto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0" w:type="dxa"/>
            <w:gridSpan w:val="3"/>
            <w:shd w:val="clear" w:color="auto" w:fill="auto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B959C5" w:rsidRPr="007D54CC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160" w:type="dxa"/>
            <w:gridSpan w:val="3"/>
            <w:shd w:val="clear" w:color="auto" w:fill="auto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0" w:type="dxa"/>
            <w:gridSpan w:val="3"/>
            <w:shd w:val="clear" w:color="auto" w:fill="auto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B959C5" w:rsidRPr="007D54CC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160" w:type="dxa"/>
            <w:gridSpan w:val="3"/>
            <w:shd w:val="clear" w:color="auto" w:fill="auto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0" w:type="dxa"/>
            <w:gridSpan w:val="3"/>
            <w:shd w:val="clear" w:color="auto" w:fill="auto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B959C5" w:rsidRPr="007D54CC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160" w:type="dxa"/>
            <w:gridSpan w:val="3"/>
            <w:shd w:val="clear" w:color="auto" w:fill="auto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0" w:type="dxa"/>
            <w:gridSpan w:val="3"/>
            <w:shd w:val="clear" w:color="auto" w:fill="auto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B959C5" w:rsidRPr="007D54CC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160" w:type="dxa"/>
            <w:gridSpan w:val="3"/>
            <w:shd w:val="clear" w:color="auto" w:fill="auto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0" w:type="dxa"/>
            <w:gridSpan w:val="3"/>
            <w:shd w:val="clear" w:color="auto" w:fill="auto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B959C5" w:rsidRPr="007D54CC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160" w:type="dxa"/>
            <w:gridSpan w:val="3"/>
            <w:shd w:val="clear" w:color="auto" w:fill="auto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0" w:type="dxa"/>
            <w:gridSpan w:val="3"/>
            <w:shd w:val="clear" w:color="auto" w:fill="auto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B959C5" w:rsidRPr="007D54CC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160" w:type="dxa"/>
            <w:gridSpan w:val="3"/>
            <w:shd w:val="clear" w:color="auto" w:fill="auto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0" w:type="dxa"/>
            <w:gridSpan w:val="3"/>
            <w:shd w:val="clear" w:color="auto" w:fill="auto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B959C5" w:rsidRPr="007D54CC" w:rsidTr="00B4221B">
        <w:tc>
          <w:tcPr>
            <w:tcW w:w="668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160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38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0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18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B959C5" w:rsidRPr="007D54CC" w:rsidTr="00B4221B">
        <w:trPr>
          <w:trHeight w:val="553"/>
        </w:trPr>
        <w:tc>
          <w:tcPr>
            <w:tcW w:w="6206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B959C5" w:rsidRPr="007D54CC" w:rsidRDefault="00B959C5" w:rsidP="00B959C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285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B959C5" w:rsidRPr="007D54CC" w:rsidRDefault="00B959C5" w:rsidP="004678F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پایان ترم: </w:t>
            </w:r>
            <w:r w:rsidR="004678F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B4221B" w:rsidRPr="007D54C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</w:t>
            </w:r>
            <w:r w:rsidR="004678F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bookmarkStart w:id="0" w:name="_GoBack"/>
            <w:bookmarkEnd w:id="0"/>
            <w:r w:rsidR="00B4221B" w:rsidRPr="007D54C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/1399</w:t>
            </w:r>
          </w:p>
        </w:tc>
      </w:tr>
      <w:tr w:rsidR="00B959C5" w:rsidRPr="007D54CC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B959C5" w:rsidRPr="007D54CC" w:rsidRDefault="00B959C5" w:rsidP="00B959C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7D54CC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: لطفا روش ارزشیابی  ( شماره مربوطه ذیل  )  به تفکیک  عناوین درس را در جدول فوق در ستون مربوطه قید گردد .</w:t>
            </w:r>
          </w:p>
        </w:tc>
      </w:tr>
      <w:tr w:rsidR="00B959C5" w:rsidRPr="007D54CC" w:rsidTr="00B4221B">
        <w:trPr>
          <w:trHeight w:val="836"/>
        </w:trPr>
        <w:tc>
          <w:tcPr>
            <w:tcW w:w="951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B959C5" w:rsidRPr="007D54CC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0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B959C5" w:rsidRPr="007D54CC" w:rsidRDefault="00B959C5" w:rsidP="00B959C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1-  آزمون کتبی : </w:t>
            </w:r>
          </w:p>
          <w:p w:rsidR="00B959C5" w:rsidRPr="007D54CC" w:rsidRDefault="00B959C5" w:rsidP="00B959C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الف : تشریحی (  1- گسترده پاسخ     2- کوتاه پاسخ   )    </w:t>
            </w:r>
          </w:p>
          <w:p w:rsidR="00B959C5" w:rsidRPr="007D54CC" w:rsidRDefault="00B959C5" w:rsidP="00B959C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 xml:space="preserve">  ب :  عینی ( 1- چند گزینه ای   2- جورکردنی    3- صحیح  /غلط</w:t>
            </w:r>
            <w:r w:rsidRPr="007D54CC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B959C5" w:rsidRPr="007D54CC" w:rsidTr="00B4221B">
        <w:trPr>
          <w:trHeight w:val="420"/>
        </w:trPr>
        <w:tc>
          <w:tcPr>
            <w:tcW w:w="951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B959C5" w:rsidRPr="007D54CC" w:rsidRDefault="00B959C5" w:rsidP="00B959C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59C5" w:rsidRPr="007D54CC" w:rsidRDefault="00B959C5" w:rsidP="00B959C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</w:p>
        </w:tc>
        <w:tc>
          <w:tcPr>
            <w:tcW w:w="398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9C5" w:rsidRPr="007D54CC" w:rsidRDefault="00B959C5" w:rsidP="00B959C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2678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959C5" w:rsidRPr="007D54CC" w:rsidRDefault="00B959C5" w:rsidP="00B959C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B959C5" w:rsidRPr="007D54CC" w:rsidTr="00B4221B">
        <w:trPr>
          <w:trHeight w:val="411"/>
        </w:trPr>
        <w:tc>
          <w:tcPr>
            <w:tcW w:w="951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B959C5" w:rsidRPr="007D54CC" w:rsidRDefault="00B959C5" w:rsidP="00B959C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77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959C5" w:rsidRPr="007D54CC" w:rsidRDefault="00B959C5" w:rsidP="00B959C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</w:p>
        </w:tc>
        <w:tc>
          <w:tcPr>
            <w:tcW w:w="3985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9C5" w:rsidRPr="007D54CC" w:rsidRDefault="00B959C5" w:rsidP="00B959C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6- آزمون (کوئیز)</w:t>
            </w:r>
          </w:p>
        </w:tc>
        <w:tc>
          <w:tcPr>
            <w:tcW w:w="2678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959C5" w:rsidRPr="007D54CC" w:rsidRDefault="00B959C5" w:rsidP="00B959C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</w:p>
        </w:tc>
      </w:tr>
      <w:tr w:rsidR="00B959C5" w:rsidRPr="007D54CC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B959C5" w:rsidRPr="007D54CC" w:rsidRDefault="00B959C5" w:rsidP="00B959C5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7D54C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10/06/1399                                                                     امضاء :                                                             </w:t>
            </w:r>
          </w:p>
        </w:tc>
      </w:tr>
    </w:tbl>
    <w:p w:rsidR="00B4264F" w:rsidRPr="007D54CC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RPr="007D54CC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3E8A141F-1A89-4C07-A423-7E66CFC2B70F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EAF9FA99-BD33-4E5F-B1A7-857AAEBED29E}"/>
    <w:embedBold r:id="rId3" w:fontKey="{D23EC110-55AD-4202-964A-5E4343C785F6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E418D12D-E20C-426F-B747-0B47E2E9D31F}"/>
    <w:embedBold r:id="rId5" w:subsetted="1" w:fontKey="{7B9BE7A5-F965-4544-AA93-9F01AB695202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Regular r:id="rId6" w:subsetted="1" w:fontKey="{F06DEF33-CC0A-436B-B117-482A69E7A63D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0153A"/>
    <w:multiLevelType w:val="hybridMultilevel"/>
    <w:tmpl w:val="64C2E498"/>
    <w:lvl w:ilvl="0" w:tplc="93B40A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81C2F"/>
    <w:rsid w:val="000B1EDF"/>
    <w:rsid w:val="000C0DF1"/>
    <w:rsid w:val="000D5DB0"/>
    <w:rsid w:val="000E2E49"/>
    <w:rsid w:val="0012727C"/>
    <w:rsid w:val="00145853"/>
    <w:rsid w:val="001502C2"/>
    <w:rsid w:val="0016474F"/>
    <w:rsid w:val="00174C9E"/>
    <w:rsid w:val="001F079E"/>
    <w:rsid w:val="00215860"/>
    <w:rsid w:val="002F5972"/>
    <w:rsid w:val="003035FF"/>
    <w:rsid w:val="003246D7"/>
    <w:rsid w:val="00382208"/>
    <w:rsid w:val="003A660A"/>
    <w:rsid w:val="003C0294"/>
    <w:rsid w:val="00417564"/>
    <w:rsid w:val="00443A15"/>
    <w:rsid w:val="004678F7"/>
    <w:rsid w:val="00481D84"/>
    <w:rsid w:val="004A0190"/>
    <w:rsid w:val="004D5DDB"/>
    <w:rsid w:val="004E35D6"/>
    <w:rsid w:val="00522D5D"/>
    <w:rsid w:val="00551748"/>
    <w:rsid w:val="0056003D"/>
    <w:rsid w:val="00577A0A"/>
    <w:rsid w:val="005855C7"/>
    <w:rsid w:val="005953CA"/>
    <w:rsid w:val="005E7423"/>
    <w:rsid w:val="005F1459"/>
    <w:rsid w:val="00626090"/>
    <w:rsid w:val="006D4388"/>
    <w:rsid w:val="00744FE2"/>
    <w:rsid w:val="00750FF5"/>
    <w:rsid w:val="00772F4E"/>
    <w:rsid w:val="00777FC4"/>
    <w:rsid w:val="007A4F02"/>
    <w:rsid w:val="007A5A29"/>
    <w:rsid w:val="007B2B2C"/>
    <w:rsid w:val="007B332C"/>
    <w:rsid w:val="007B6590"/>
    <w:rsid w:val="007D54CC"/>
    <w:rsid w:val="00805DFE"/>
    <w:rsid w:val="00851198"/>
    <w:rsid w:val="008B527C"/>
    <w:rsid w:val="0091301F"/>
    <w:rsid w:val="0093755E"/>
    <w:rsid w:val="00996F22"/>
    <w:rsid w:val="009C093D"/>
    <w:rsid w:val="009F30FE"/>
    <w:rsid w:val="00A04248"/>
    <w:rsid w:val="00A26576"/>
    <w:rsid w:val="00A345AB"/>
    <w:rsid w:val="00A934D3"/>
    <w:rsid w:val="00AD5B50"/>
    <w:rsid w:val="00B4221B"/>
    <w:rsid w:val="00B4264F"/>
    <w:rsid w:val="00B71788"/>
    <w:rsid w:val="00B959C5"/>
    <w:rsid w:val="00BB62DE"/>
    <w:rsid w:val="00C03913"/>
    <w:rsid w:val="00C067BD"/>
    <w:rsid w:val="00C144E4"/>
    <w:rsid w:val="00C969DB"/>
    <w:rsid w:val="00CD6563"/>
    <w:rsid w:val="00CE1F16"/>
    <w:rsid w:val="00CF0A7B"/>
    <w:rsid w:val="00D524AF"/>
    <w:rsid w:val="00D603DE"/>
    <w:rsid w:val="00D82D63"/>
    <w:rsid w:val="00DD73E7"/>
    <w:rsid w:val="00E64309"/>
    <w:rsid w:val="00E65D70"/>
    <w:rsid w:val="00E95340"/>
    <w:rsid w:val="00E97FDC"/>
    <w:rsid w:val="00EB3488"/>
    <w:rsid w:val="00EC2C52"/>
    <w:rsid w:val="00EE554A"/>
    <w:rsid w:val="00F04386"/>
    <w:rsid w:val="00F16AB5"/>
    <w:rsid w:val="00F62E99"/>
    <w:rsid w:val="00FC233A"/>
    <w:rsid w:val="00FE6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29071560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9130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lizadehbio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maneh.arab@semums.ac.ir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اکرم علیزاده</cp:lastModifiedBy>
  <cp:revision>4</cp:revision>
  <cp:lastPrinted>2020-01-21T07:00:00Z</cp:lastPrinted>
  <dcterms:created xsi:type="dcterms:W3CDTF">2020-09-01T02:59:00Z</dcterms:created>
  <dcterms:modified xsi:type="dcterms:W3CDTF">2020-09-01T03:35:00Z</dcterms:modified>
</cp:coreProperties>
</file>